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0318" w14:textId="77777777" w:rsidR="00890D8D" w:rsidRDefault="00A93A73">
      <w:pPr>
        <w:widowControl w:val="0"/>
        <w:pBdr>
          <w:top w:val="nil"/>
          <w:left w:val="nil"/>
          <w:bottom w:val="nil"/>
          <w:right w:val="nil"/>
          <w:between w:val="nil"/>
        </w:pBdr>
        <w:spacing w:after="0" w:line="276" w:lineRule="auto"/>
      </w:pPr>
      <w:r>
        <w:pict w14:anchorId="7904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590871E1"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noProof/>
          <w:sz w:val="22"/>
          <w:szCs w:val="22"/>
        </w:rPr>
        <w:drawing>
          <wp:anchor distT="0" distB="0" distL="114300" distR="114300" simplePos="0" relativeHeight="251657216" behindDoc="0" locked="0" layoutInCell="1" hidden="0" allowOverlap="1" wp14:anchorId="3AC5A65B" wp14:editId="4B8BB7B7">
            <wp:simplePos x="0" y="0"/>
            <wp:positionH relativeFrom="page">
              <wp:posOffset>364273</wp:posOffset>
            </wp:positionH>
            <wp:positionV relativeFrom="margin">
              <wp:posOffset>-312776</wp:posOffset>
            </wp:positionV>
            <wp:extent cx="981075" cy="886460"/>
            <wp:effectExtent l="0" t="0" r="0" b="0"/>
            <wp:wrapSquare wrapText="bothSides" distT="0" distB="0" distL="114300" distR="114300"/>
            <wp:docPr id="2" name="image1.png" descr="A logo for a schoo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chool&#10;&#10;AI-generated content may be incorrect."/>
                    <pic:cNvPicPr preferRelativeResize="0"/>
                  </pic:nvPicPr>
                  <pic:blipFill>
                    <a:blip r:embed="rId8"/>
                    <a:srcRect/>
                    <a:stretch>
                      <a:fillRect/>
                    </a:stretch>
                  </pic:blipFill>
                  <pic:spPr>
                    <a:xfrm>
                      <a:off x="0" y="0"/>
                      <a:ext cx="981075" cy="886460"/>
                    </a:xfrm>
                    <a:prstGeom prst="rect">
                      <a:avLst/>
                    </a:prstGeom>
                    <a:ln/>
                  </pic:spPr>
                </pic:pic>
              </a:graphicData>
            </a:graphic>
          </wp:anchor>
        </w:drawing>
      </w:r>
    </w:p>
    <w:p w14:paraId="3405AD7D" w14:textId="77777777" w:rsidR="00890D8D" w:rsidRDefault="00890D8D">
      <w:pPr>
        <w:spacing w:after="0" w:line="240" w:lineRule="auto"/>
        <w:ind w:left="-8496" w:right="144"/>
        <w:jc w:val="center"/>
        <w:rPr>
          <w:rFonts w:ascii="Times New Roman" w:eastAsia="Times New Roman" w:hAnsi="Times New Roman" w:cs="Times New Roman"/>
          <w:b/>
          <w:bCs/>
          <w:sz w:val="22"/>
          <w:szCs w:val="22"/>
        </w:rPr>
      </w:pPr>
    </w:p>
    <w:p w14:paraId="58DD6BB3" w14:textId="77777777" w:rsidR="00890D8D" w:rsidRDefault="00890D8D">
      <w:pPr>
        <w:spacing w:after="0" w:line="240" w:lineRule="auto"/>
        <w:jc w:val="center"/>
        <w:rPr>
          <w:rFonts w:ascii="Times New Roman" w:eastAsia="Times New Roman" w:hAnsi="Times New Roman" w:cs="Times New Roman"/>
          <w:b/>
          <w:bCs/>
          <w:sz w:val="22"/>
          <w:szCs w:val="22"/>
        </w:rPr>
      </w:pPr>
    </w:p>
    <w:p w14:paraId="4179A352" w14:textId="77777777" w:rsidR="00890D8D" w:rsidRDefault="00890D8D">
      <w:pPr>
        <w:spacing w:after="0" w:line="240" w:lineRule="auto"/>
        <w:jc w:val="center"/>
        <w:rPr>
          <w:rFonts w:ascii="Times New Roman" w:eastAsia="Times New Roman" w:hAnsi="Times New Roman" w:cs="Times New Roman"/>
          <w:b/>
          <w:bCs/>
          <w:sz w:val="22"/>
          <w:szCs w:val="22"/>
        </w:rPr>
      </w:pPr>
    </w:p>
    <w:p w14:paraId="727B4CD7"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Academy of Hope Adult Public Charter School</w:t>
      </w:r>
    </w:p>
    <w:p w14:paraId="7F3FBBF4" w14:textId="77777777" w:rsidR="00890D8D" w:rsidRDefault="00C2316F">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Board of Directors Meeting Minutes</w:t>
      </w:r>
    </w:p>
    <w:p w14:paraId="4B1A768D" w14:textId="448998B6" w:rsidR="00890D8D" w:rsidRDefault="00B0647B">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March 14, 2026</w:t>
      </w:r>
    </w:p>
    <w:p w14:paraId="5142E340" w14:textId="0B9F593C" w:rsidR="00890D8D" w:rsidRDefault="00B0647B">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9</w:t>
      </w:r>
      <w:r w:rsidR="00C2316F">
        <w:rPr>
          <w:rFonts w:ascii="Times New Roman" w:eastAsia="Times New Roman" w:hAnsi="Times New Roman" w:cs="Times New Roman"/>
          <w:b/>
          <w:bCs/>
          <w:sz w:val="22"/>
          <w:szCs w:val="22"/>
        </w:rPr>
        <w:t>:00</w:t>
      </w:r>
      <w:r>
        <w:rPr>
          <w:rFonts w:ascii="Times New Roman" w:eastAsia="Times New Roman" w:hAnsi="Times New Roman" w:cs="Times New Roman"/>
          <w:b/>
          <w:bCs/>
          <w:sz w:val="22"/>
          <w:szCs w:val="22"/>
        </w:rPr>
        <w:t>a</w:t>
      </w:r>
      <w:r w:rsidR="00C2316F">
        <w:rPr>
          <w:rFonts w:ascii="Times New Roman" w:eastAsia="Times New Roman" w:hAnsi="Times New Roman" w:cs="Times New Roman"/>
          <w:b/>
          <w:bCs/>
          <w:sz w:val="22"/>
          <w:szCs w:val="22"/>
        </w:rPr>
        <w:t xml:space="preserve">m – </w:t>
      </w:r>
      <w:r>
        <w:rPr>
          <w:rFonts w:ascii="Times New Roman" w:eastAsia="Times New Roman" w:hAnsi="Times New Roman" w:cs="Times New Roman"/>
          <w:b/>
          <w:bCs/>
          <w:sz w:val="22"/>
          <w:szCs w:val="22"/>
        </w:rPr>
        <w:t>12</w:t>
      </w:r>
      <w:r w:rsidR="00C2316F">
        <w:rPr>
          <w:rFonts w:ascii="Times New Roman" w:eastAsia="Times New Roman" w:hAnsi="Times New Roman" w:cs="Times New Roman"/>
          <w:b/>
          <w:bCs/>
          <w:sz w:val="22"/>
          <w:szCs w:val="22"/>
        </w:rPr>
        <w:t>:00pm</w:t>
      </w:r>
    </w:p>
    <w:p w14:paraId="0E14FAE6" w14:textId="77777777" w:rsidR="00890D8D" w:rsidRDefault="00890D8D">
      <w:pPr>
        <w:spacing w:after="0" w:line="240" w:lineRule="auto"/>
        <w:rPr>
          <w:rFonts w:ascii="Times New Roman" w:eastAsia="Times New Roman" w:hAnsi="Times New Roman" w:cs="Times New Roman"/>
          <w:b/>
          <w:bCs/>
          <w:sz w:val="22"/>
          <w:szCs w:val="22"/>
        </w:rPr>
      </w:pPr>
    </w:p>
    <w:p w14:paraId="55EA0B91" w14:textId="77777777" w:rsidR="00890D8D" w:rsidRDefault="00890D8D">
      <w:pPr>
        <w:spacing w:after="0" w:line="240" w:lineRule="auto"/>
        <w:rPr>
          <w:rFonts w:ascii="Times New Roman" w:eastAsia="Times New Roman" w:hAnsi="Times New Roman" w:cs="Times New Roman"/>
          <w:b/>
          <w:bCs/>
          <w:sz w:val="22"/>
          <w:szCs w:val="22"/>
        </w:rPr>
      </w:pPr>
    </w:p>
    <w:p w14:paraId="0ECA947E"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Call to Order</w:t>
      </w:r>
    </w:p>
    <w:p w14:paraId="0CAF5EF2" w14:textId="57C5AEA3"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meeting was called to order at </w:t>
      </w:r>
      <w:r w:rsidR="00B0647B">
        <w:rPr>
          <w:rFonts w:ascii="Times New Roman" w:eastAsia="Times New Roman" w:hAnsi="Times New Roman" w:cs="Times New Roman"/>
          <w:sz w:val="22"/>
          <w:szCs w:val="22"/>
        </w:rPr>
        <w:t>9</w:t>
      </w:r>
      <w:r>
        <w:rPr>
          <w:rFonts w:ascii="Times New Roman" w:eastAsia="Times New Roman" w:hAnsi="Times New Roman" w:cs="Times New Roman"/>
          <w:sz w:val="22"/>
          <w:szCs w:val="22"/>
        </w:rPr>
        <w:t>:</w:t>
      </w:r>
      <w:r w:rsidR="00B0647B">
        <w:rPr>
          <w:rFonts w:ascii="Times New Roman" w:eastAsia="Times New Roman" w:hAnsi="Times New Roman" w:cs="Times New Roman"/>
          <w:sz w:val="22"/>
          <w:szCs w:val="22"/>
        </w:rPr>
        <w:t>18am</w:t>
      </w:r>
      <w:r>
        <w:rPr>
          <w:rFonts w:ascii="Times New Roman" w:eastAsia="Times New Roman" w:hAnsi="Times New Roman" w:cs="Times New Roman"/>
          <w:sz w:val="22"/>
          <w:szCs w:val="22"/>
        </w:rPr>
        <w:t xml:space="preserve"> by Board Chair Dr. Patrina Clark.</w:t>
      </w:r>
    </w:p>
    <w:p w14:paraId="3EDA3418" w14:textId="77777777" w:rsidR="00890D8D" w:rsidRDefault="00890D8D">
      <w:pPr>
        <w:spacing w:after="0" w:line="240" w:lineRule="auto"/>
        <w:rPr>
          <w:rFonts w:ascii="Times New Roman" w:eastAsia="Times New Roman" w:hAnsi="Times New Roman" w:cs="Times New Roman"/>
          <w:sz w:val="22"/>
          <w:szCs w:val="22"/>
        </w:rPr>
      </w:pPr>
    </w:p>
    <w:p w14:paraId="540D4FD0" w14:textId="77777777" w:rsidR="00890D8D" w:rsidRDefault="00890D8D">
      <w:pPr>
        <w:spacing w:after="0" w:line="240" w:lineRule="auto"/>
        <w:rPr>
          <w:rFonts w:ascii="Times New Roman" w:eastAsia="Times New Roman" w:hAnsi="Times New Roman" w:cs="Times New Roman"/>
          <w:b/>
          <w:bCs/>
          <w:sz w:val="22"/>
          <w:szCs w:val="22"/>
        </w:rPr>
      </w:pPr>
    </w:p>
    <w:p w14:paraId="1DBBC943"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Roll Call and Quorum Confirmation</w:t>
      </w:r>
      <w:r>
        <w:rPr>
          <w:rFonts w:ascii="Times New Roman" w:eastAsia="Times New Roman" w:hAnsi="Times New Roman" w:cs="Times New Roman"/>
          <w:sz w:val="22"/>
          <w:szCs w:val="22"/>
        </w:rPr>
        <w:br/>
        <w:t>The meeting was called to order by Dr. Patrina M. Clark. A roll call confirmed a quorum with the following board members present:</w:t>
      </w:r>
    </w:p>
    <w:p w14:paraId="4824DBFE" w14:textId="77777777" w:rsidR="00890D8D" w:rsidRDefault="00890D8D">
      <w:pPr>
        <w:spacing w:after="0" w:line="240" w:lineRule="auto"/>
        <w:rPr>
          <w:rFonts w:ascii="Times New Roman" w:eastAsia="Times New Roman" w:hAnsi="Times New Roman" w:cs="Times New Roman"/>
          <w:b/>
          <w:bCs/>
          <w:sz w:val="22"/>
          <w:szCs w:val="22"/>
        </w:rPr>
      </w:pPr>
    </w:p>
    <w:p w14:paraId="49187225"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Present</w:t>
      </w:r>
    </w:p>
    <w:p w14:paraId="166066CE" w14:textId="77777777" w:rsidR="00B0647B"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Dr. Patrina Clark, Eric Jones, LuAnn Sinclair,</w:t>
      </w:r>
      <w:r w:rsidR="00B0647B">
        <w:rPr>
          <w:rFonts w:ascii="Times New Roman" w:eastAsia="Times New Roman" w:hAnsi="Times New Roman" w:cs="Times New Roman"/>
          <w:sz w:val="22"/>
          <w:szCs w:val="22"/>
        </w:rPr>
        <w:t xml:space="preserve"> Deborah Ringel, Jason Ufland, Brett Allen, Susan Leigh </w:t>
      </w:r>
    </w:p>
    <w:p w14:paraId="49DFCB3C" w14:textId="579F53D8"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98495D0"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Absent</w:t>
      </w:r>
    </w:p>
    <w:p w14:paraId="5E741E4F" w14:textId="6C719D70" w:rsidR="00890D8D" w:rsidRDefault="00B0647B">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Larry Condelli, Nora Abramson, </w:t>
      </w:r>
      <w:r w:rsidR="00C2316F">
        <w:rPr>
          <w:rFonts w:ascii="Times New Roman" w:eastAsia="Times New Roman" w:hAnsi="Times New Roman" w:cs="Times New Roman"/>
          <w:sz w:val="22"/>
          <w:szCs w:val="22"/>
        </w:rPr>
        <w:t>Katisha Webb</w:t>
      </w:r>
      <w:r>
        <w:rPr>
          <w:rFonts w:ascii="Times New Roman" w:eastAsia="Times New Roman" w:hAnsi="Times New Roman" w:cs="Times New Roman"/>
          <w:sz w:val="22"/>
          <w:szCs w:val="22"/>
        </w:rPr>
        <w:t>, Ronald Henson</w:t>
      </w:r>
      <w:r w:rsidR="00C2316F">
        <w:rPr>
          <w:rFonts w:ascii="Times New Roman" w:eastAsia="Times New Roman" w:hAnsi="Times New Roman" w:cs="Times New Roman"/>
          <w:sz w:val="22"/>
          <w:szCs w:val="22"/>
        </w:rPr>
        <w:t xml:space="preserve"> </w:t>
      </w:r>
    </w:p>
    <w:p w14:paraId="27BB9D0F" w14:textId="77777777" w:rsidR="00890D8D" w:rsidRDefault="00890D8D">
      <w:pPr>
        <w:spacing w:after="0" w:line="240" w:lineRule="auto"/>
        <w:rPr>
          <w:rFonts w:ascii="Times New Roman" w:eastAsia="Times New Roman" w:hAnsi="Times New Roman" w:cs="Times New Roman"/>
          <w:sz w:val="22"/>
          <w:szCs w:val="22"/>
        </w:rPr>
      </w:pPr>
    </w:p>
    <w:p w14:paraId="6385128D"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Staff: </w:t>
      </w:r>
    </w:p>
    <w:p w14:paraId="03259DB8" w14:textId="5DB1CA8C"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Tiffany Godbout, Joy Bentley Phillips, Brianna Cobbins, Dr. HollyAnn Fresco-Moore, Dr. Michael Durant, Lisa Leach</w:t>
      </w:r>
    </w:p>
    <w:p w14:paraId="55203DEF" w14:textId="77777777" w:rsidR="00890D8D" w:rsidRDefault="00890D8D">
      <w:pPr>
        <w:spacing w:after="0" w:line="240" w:lineRule="auto"/>
        <w:rPr>
          <w:rFonts w:ascii="Times New Roman" w:eastAsia="Times New Roman" w:hAnsi="Times New Roman" w:cs="Times New Roman"/>
          <w:sz w:val="22"/>
          <w:szCs w:val="22"/>
        </w:rPr>
      </w:pPr>
    </w:p>
    <w:p w14:paraId="50F4EC77" w14:textId="75C43D11"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Approval of Board Minutes</w:t>
      </w:r>
      <w:r>
        <w:rPr>
          <w:rFonts w:ascii="Times New Roman" w:eastAsia="Times New Roman" w:hAnsi="Times New Roman" w:cs="Times New Roman"/>
          <w:sz w:val="22"/>
          <w:szCs w:val="22"/>
        </w:rPr>
        <w:br/>
        <w:t xml:space="preserve">The board </w:t>
      </w:r>
      <w:r w:rsidR="00B0647B">
        <w:rPr>
          <w:rFonts w:ascii="Times New Roman" w:eastAsia="Times New Roman" w:hAnsi="Times New Roman" w:cs="Times New Roman"/>
          <w:sz w:val="22"/>
          <w:szCs w:val="22"/>
        </w:rPr>
        <w:t xml:space="preserve">chair </w:t>
      </w:r>
      <w:r>
        <w:rPr>
          <w:rFonts w:ascii="Times New Roman" w:eastAsia="Times New Roman" w:hAnsi="Times New Roman" w:cs="Times New Roman"/>
          <w:sz w:val="22"/>
          <w:szCs w:val="22"/>
        </w:rPr>
        <w:t xml:space="preserve">provided a brief overview of the </w:t>
      </w:r>
      <w:r w:rsidR="00B0647B">
        <w:rPr>
          <w:rFonts w:ascii="Times New Roman" w:eastAsia="Times New Roman" w:hAnsi="Times New Roman" w:cs="Times New Roman"/>
          <w:sz w:val="22"/>
          <w:szCs w:val="22"/>
        </w:rPr>
        <w:t xml:space="preserve">January 27, </w:t>
      </w:r>
      <w:proofErr w:type="gramStart"/>
      <w:r w:rsidR="00B0647B">
        <w:rPr>
          <w:rFonts w:ascii="Times New Roman" w:eastAsia="Times New Roman" w:hAnsi="Times New Roman" w:cs="Times New Roman"/>
          <w:sz w:val="22"/>
          <w:szCs w:val="22"/>
        </w:rPr>
        <w:t>2026</w:t>
      </w:r>
      <w:proofErr w:type="gramEnd"/>
      <w:r w:rsidR="00B0647B">
        <w:rPr>
          <w:rFonts w:ascii="Times New Roman" w:eastAsia="Times New Roman" w:hAnsi="Times New Roman" w:cs="Times New Roman"/>
          <w:sz w:val="22"/>
          <w:szCs w:val="22"/>
        </w:rPr>
        <w:t xml:space="preserve"> meeting minutes</w:t>
      </w:r>
    </w:p>
    <w:p w14:paraId="7CA6A174" w14:textId="77777777" w:rsidR="00890D8D" w:rsidRDefault="00890D8D">
      <w:pPr>
        <w:spacing w:after="0" w:line="240" w:lineRule="auto"/>
        <w:rPr>
          <w:rFonts w:ascii="Times New Roman" w:eastAsia="Times New Roman" w:hAnsi="Times New Roman" w:cs="Times New Roman"/>
          <w:sz w:val="22"/>
          <w:szCs w:val="22"/>
        </w:rPr>
      </w:pPr>
    </w:p>
    <w:p w14:paraId="1F8CDD79" w14:textId="3A8E4D22" w:rsidR="00890D8D" w:rsidRDefault="00C2316F">
      <w:pPr>
        <w:numPr>
          <w:ilvl w:val="0"/>
          <w:numId w:val="9"/>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Motion:</w:t>
      </w:r>
      <w:r>
        <w:rPr>
          <w:rFonts w:ascii="Times New Roman" w:eastAsia="Times New Roman" w:hAnsi="Times New Roman" w:cs="Times New Roman"/>
          <w:sz w:val="22"/>
          <w:szCs w:val="22"/>
        </w:rPr>
        <w:t xml:space="preserve"> Board chair, motion on the floor to approve </w:t>
      </w:r>
      <w:r w:rsidR="00B0647B">
        <w:rPr>
          <w:rFonts w:ascii="Times New Roman" w:eastAsia="Times New Roman" w:hAnsi="Times New Roman" w:cs="Times New Roman"/>
          <w:sz w:val="22"/>
          <w:szCs w:val="22"/>
        </w:rPr>
        <w:t xml:space="preserve">January 27, </w:t>
      </w:r>
      <w:proofErr w:type="gramStart"/>
      <w:r w:rsidR="00B0647B">
        <w:rPr>
          <w:rFonts w:ascii="Times New Roman" w:eastAsia="Times New Roman" w:hAnsi="Times New Roman" w:cs="Times New Roman"/>
          <w:sz w:val="22"/>
          <w:szCs w:val="22"/>
        </w:rPr>
        <w:t>2026</w:t>
      </w:r>
      <w:proofErr w:type="gramEnd"/>
      <w:r w:rsidR="00B0647B">
        <w:rPr>
          <w:rFonts w:ascii="Times New Roman" w:eastAsia="Times New Roman" w:hAnsi="Times New Roman" w:cs="Times New Roman"/>
          <w:sz w:val="22"/>
          <w:szCs w:val="22"/>
        </w:rPr>
        <w:t xml:space="preserve"> with </w:t>
      </w:r>
      <w:r>
        <w:rPr>
          <w:rFonts w:ascii="Times New Roman" w:eastAsia="Times New Roman" w:hAnsi="Times New Roman" w:cs="Times New Roman"/>
          <w:sz w:val="22"/>
          <w:szCs w:val="22"/>
        </w:rPr>
        <w:t>change</w:t>
      </w:r>
      <w:r w:rsidR="00B0647B">
        <w:rPr>
          <w:rFonts w:ascii="Times New Roman" w:eastAsia="Times New Roman" w:hAnsi="Times New Roman" w:cs="Times New Roman"/>
          <w:sz w:val="22"/>
          <w:szCs w:val="22"/>
        </w:rPr>
        <w:t xml:space="preserve"> (past to pass)</w:t>
      </w:r>
    </w:p>
    <w:p w14:paraId="7A192805" w14:textId="77777777" w:rsidR="00890D8D" w:rsidRDefault="00C2316F">
      <w:pPr>
        <w:numPr>
          <w:ilvl w:val="0"/>
          <w:numId w:val="9"/>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roofErr w:type="gramStart"/>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 xml:space="preserve"> Eric Jones</w:t>
      </w:r>
    </w:p>
    <w:p w14:paraId="32214972" w14:textId="628FA50C" w:rsidR="00890D8D" w:rsidRDefault="00C2316F">
      <w:pPr>
        <w:spacing w:after="0" w:line="24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w:t>
      </w:r>
      <w:r w:rsidR="00B0647B">
        <w:rPr>
          <w:rFonts w:ascii="Times New Roman" w:eastAsia="Times New Roman" w:hAnsi="Times New Roman" w:cs="Times New Roman"/>
          <w:sz w:val="22"/>
          <w:szCs w:val="22"/>
        </w:rPr>
        <w:t xml:space="preserve">Deborah Ringel </w:t>
      </w:r>
      <w:r>
        <w:rPr>
          <w:rFonts w:ascii="Times New Roman" w:eastAsia="Times New Roman" w:hAnsi="Times New Roman" w:cs="Times New Roman"/>
          <w:sz w:val="22"/>
          <w:szCs w:val="22"/>
        </w:rPr>
        <w:t xml:space="preserve"> </w:t>
      </w:r>
    </w:p>
    <w:p w14:paraId="420B572E" w14:textId="77777777" w:rsidR="00890D8D" w:rsidRDefault="00C2316F">
      <w:pPr>
        <w:spacing w:after="0" w:line="240" w:lineRule="auto"/>
        <w:ind w:left="72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Vote:</w:t>
      </w:r>
      <w:r>
        <w:rPr>
          <w:rFonts w:ascii="Times New Roman" w:eastAsia="Times New Roman" w:hAnsi="Times New Roman" w:cs="Times New Roman"/>
          <w:sz w:val="22"/>
          <w:szCs w:val="22"/>
        </w:rPr>
        <w:t xml:space="preserve"> Motion carried unanimously </w:t>
      </w:r>
    </w:p>
    <w:p w14:paraId="481C6577" w14:textId="77777777" w:rsidR="00890D8D" w:rsidRDefault="00890D8D">
      <w:pPr>
        <w:spacing w:after="0" w:line="240" w:lineRule="auto"/>
        <w:rPr>
          <w:rFonts w:ascii="Times New Roman" w:eastAsia="Times New Roman" w:hAnsi="Times New Roman" w:cs="Times New Roman"/>
          <w:sz w:val="22"/>
          <w:szCs w:val="22"/>
        </w:rPr>
      </w:pPr>
    </w:p>
    <w:p w14:paraId="046D5356"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CEO Report</w:t>
      </w:r>
    </w:p>
    <w:p w14:paraId="366AD341" w14:textId="5AEACBF6" w:rsidR="00890D8D" w:rsidRDefault="00010DA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DC</w:t>
      </w:r>
      <w:r w:rsidR="00DD376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PCSB is transitioning school to ASPIRE that were previously on Performance Management Framework</w:t>
      </w:r>
    </w:p>
    <w:p w14:paraId="3C9C2ADC" w14:textId="58869241" w:rsidR="00DD3760" w:rsidRDefault="00010DA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Final </w:t>
      </w:r>
      <w:r w:rsidR="00DD3760">
        <w:rPr>
          <w:rFonts w:ascii="Times New Roman" w:eastAsia="Times New Roman" w:hAnsi="Times New Roman" w:cs="Times New Roman"/>
          <w:sz w:val="22"/>
          <w:szCs w:val="22"/>
        </w:rPr>
        <w:t>report</w:t>
      </w:r>
      <w:r>
        <w:rPr>
          <w:rFonts w:ascii="Times New Roman" w:eastAsia="Times New Roman" w:hAnsi="Times New Roman" w:cs="Times New Roman"/>
          <w:sz w:val="22"/>
          <w:szCs w:val="22"/>
        </w:rPr>
        <w:t xml:space="preserve"> </w:t>
      </w:r>
      <w:r w:rsidR="00997B93">
        <w:rPr>
          <w:rFonts w:ascii="Times New Roman" w:eastAsia="Times New Roman" w:hAnsi="Times New Roman" w:cs="Times New Roman"/>
          <w:sz w:val="22"/>
          <w:szCs w:val="22"/>
        </w:rPr>
        <w:t>from</w:t>
      </w:r>
      <w:r>
        <w:rPr>
          <w:rFonts w:ascii="Times New Roman" w:eastAsia="Times New Roman" w:hAnsi="Times New Roman" w:cs="Times New Roman"/>
          <w:sz w:val="22"/>
          <w:szCs w:val="22"/>
        </w:rPr>
        <w:t xml:space="preserve"> Middle Stat</w:t>
      </w:r>
      <w:r w:rsidR="00997B93">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s is included in your board packet, </w:t>
      </w:r>
      <w:r w:rsidR="00DD3760">
        <w:rPr>
          <w:rFonts w:ascii="Times New Roman" w:eastAsia="Times New Roman" w:hAnsi="Times New Roman" w:cs="Times New Roman"/>
          <w:sz w:val="22"/>
          <w:szCs w:val="22"/>
        </w:rPr>
        <w:t>recommending</w:t>
      </w:r>
      <w:r>
        <w:rPr>
          <w:rFonts w:ascii="Times New Roman" w:eastAsia="Times New Roman" w:hAnsi="Times New Roman" w:cs="Times New Roman"/>
          <w:sz w:val="22"/>
          <w:szCs w:val="22"/>
        </w:rPr>
        <w:t xml:space="preserve"> that AoH be </w:t>
      </w:r>
      <w:r w:rsidR="00997B93">
        <w:rPr>
          <w:rFonts w:ascii="Times New Roman" w:eastAsia="Times New Roman" w:hAnsi="Times New Roman" w:cs="Times New Roman"/>
          <w:sz w:val="22"/>
          <w:szCs w:val="22"/>
        </w:rPr>
        <w:t xml:space="preserve">awarded </w:t>
      </w:r>
      <w:r w:rsidR="00DD3760">
        <w:rPr>
          <w:rFonts w:ascii="Times New Roman" w:eastAsia="Times New Roman" w:hAnsi="Times New Roman" w:cs="Times New Roman"/>
          <w:sz w:val="22"/>
          <w:szCs w:val="22"/>
        </w:rPr>
        <w:t>accreditation without conditions.</w:t>
      </w:r>
    </w:p>
    <w:p w14:paraId="568C3D18" w14:textId="284316F3" w:rsidR="00010DA5" w:rsidRDefault="00DD37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DC has proposed a 2.55% increase to the Uniform Per Student Funding for FY27.</w:t>
      </w:r>
    </w:p>
    <w:p w14:paraId="01FED521" w14:textId="07A8FEAC" w:rsidR="00DD3760" w:rsidRDefault="00DD37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Included in your board packet is the Year 0 Strategic plan dashboard Senior Leadership is preparing a draft of the full dashboard for the July meeting,</w:t>
      </w:r>
    </w:p>
    <w:p w14:paraId="50A7C1D2" w14:textId="4A50D083" w:rsidR="00DD3760" w:rsidRDefault="00DD37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AoH is seeking approval from DC PCSB for a facilities amendment to operate at the Sycamore location, public </w:t>
      </w:r>
    </w:p>
    <w:p w14:paraId="5509885D" w14:textId="77777777" w:rsidR="00997B93" w:rsidRDefault="00997B93">
      <w:pPr>
        <w:spacing w:after="0" w:line="240" w:lineRule="auto"/>
        <w:rPr>
          <w:rFonts w:ascii="Times New Roman" w:eastAsia="Times New Roman" w:hAnsi="Times New Roman" w:cs="Times New Roman"/>
          <w:sz w:val="22"/>
          <w:szCs w:val="22"/>
        </w:rPr>
      </w:pPr>
    </w:p>
    <w:p w14:paraId="34C1AB7A" w14:textId="77777777" w:rsidR="00997B93" w:rsidRDefault="00997B93">
      <w:pPr>
        <w:spacing w:after="0" w:line="240" w:lineRule="auto"/>
        <w:rPr>
          <w:rFonts w:ascii="Times New Roman" w:eastAsia="Times New Roman" w:hAnsi="Times New Roman" w:cs="Times New Roman"/>
          <w:sz w:val="22"/>
          <w:szCs w:val="22"/>
        </w:rPr>
      </w:pPr>
    </w:p>
    <w:p w14:paraId="3B373610"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Academics Report</w:t>
      </w:r>
    </w:p>
    <w:p w14:paraId="5021C84C"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color w:val="000000"/>
          <w:sz w:val="22"/>
          <w:szCs w:val="22"/>
        </w:rPr>
        <w:t>Learners returned on January 12</w:t>
      </w:r>
      <w:r>
        <w:rPr>
          <w:rFonts w:ascii="Times New Roman" w:eastAsia="Times New Roman" w:hAnsi="Times New Roman" w:cs="Times New Roman"/>
          <w:color w:val="000000"/>
          <w:sz w:val="22"/>
          <w:szCs w:val="22"/>
          <w:vertAlign w:val="superscript"/>
        </w:rPr>
        <w:t>th</w:t>
      </w:r>
    </w:p>
    <w:p w14:paraId="3B0DE633"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Received</w:t>
      </w:r>
      <w:proofErr w:type="gramEnd"/>
      <w:r>
        <w:rPr>
          <w:rFonts w:ascii="Times New Roman" w:eastAsia="Times New Roman" w:hAnsi="Times New Roman" w:cs="Times New Roman"/>
          <w:color w:val="000000"/>
          <w:sz w:val="22"/>
          <w:szCs w:val="22"/>
        </w:rPr>
        <w:t xml:space="preserve"> a letter from the PCSB stating that we are a Level 1 (one) school, </w:t>
      </w:r>
      <w:r>
        <w:rPr>
          <w:rFonts w:ascii="Times New Roman" w:eastAsia="Times New Roman" w:hAnsi="Times New Roman" w:cs="Times New Roman"/>
          <w:sz w:val="22"/>
          <w:szCs w:val="22"/>
        </w:rPr>
        <w:t xml:space="preserve">though the results are embargoed so </w:t>
      </w:r>
      <w:proofErr w:type="gramStart"/>
      <w:r>
        <w:rPr>
          <w:rFonts w:ascii="Times New Roman" w:eastAsia="Times New Roman" w:hAnsi="Times New Roman" w:cs="Times New Roman"/>
          <w:sz w:val="22"/>
          <w:szCs w:val="22"/>
        </w:rPr>
        <w:t>not to share</w:t>
      </w:r>
      <w:proofErr w:type="gramEnd"/>
      <w:r>
        <w:rPr>
          <w:rFonts w:ascii="Times New Roman" w:eastAsia="Times New Roman" w:hAnsi="Times New Roman" w:cs="Times New Roman"/>
          <w:sz w:val="22"/>
          <w:szCs w:val="22"/>
        </w:rPr>
        <w:t xml:space="preserve"> publicly.</w:t>
      </w:r>
    </w:p>
    <w:p w14:paraId="38E2719C"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There is significant, intentional work underway to strengthen what we do, and we are committed to continuous improvement. This school year—across the fall, winter, and spring—will be heavily focused on maintaining momentum and pushing toward our goal of Level 1 performance. </w:t>
      </w:r>
    </w:p>
    <w:p w14:paraId="622D41E4" w14:textId="77777777" w:rsidR="00890D8D" w:rsidRDefault="00C231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Our academic programming, expected outcomes, and teacher development efforts are all intentionally aligned to support and achieve Level 1 results</w:t>
      </w:r>
    </w:p>
    <w:p w14:paraId="7D45A7F5" w14:textId="77777777" w:rsidR="00890D8D" w:rsidRDefault="00C2316F">
      <w:pPr>
        <w:numPr>
          <w:ilvl w:val="0"/>
          <w:numId w:val="2"/>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Currently hiring Manager of Personalized Learning (SPED) position and are looking </w:t>
      </w:r>
      <w:proofErr w:type="gramStart"/>
      <w:r>
        <w:rPr>
          <w:rFonts w:ascii="Times New Roman" w:eastAsia="Times New Roman" w:hAnsi="Times New Roman" w:cs="Times New Roman"/>
          <w:sz w:val="22"/>
          <w:szCs w:val="22"/>
        </w:rPr>
        <w:t>to</w:t>
      </w:r>
      <w:proofErr w:type="gramEnd"/>
      <w:r>
        <w:rPr>
          <w:rFonts w:ascii="Times New Roman" w:eastAsia="Times New Roman" w:hAnsi="Times New Roman" w:cs="Times New Roman"/>
          <w:sz w:val="22"/>
          <w:szCs w:val="22"/>
        </w:rPr>
        <w:t xml:space="preserve"> onboard in late February/ early March</w:t>
      </w:r>
    </w:p>
    <w:p w14:paraId="744963ED" w14:textId="77777777" w:rsidR="00890D8D" w:rsidRDefault="00890D8D">
      <w:pPr>
        <w:spacing w:after="0" w:line="240" w:lineRule="auto"/>
        <w:rPr>
          <w:rFonts w:ascii="Times New Roman" w:eastAsia="Times New Roman" w:hAnsi="Times New Roman" w:cs="Times New Roman"/>
          <w:sz w:val="22"/>
          <w:szCs w:val="22"/>
        </w:rPr>
      </w:pPr>
    </w:p>
    <w:p w14:paraId="3E8B7A1A"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ASPIRE</w:t>
      </w:r>
    </w:p>
    <w:p w14:paraId="07D80CCB" w14:textId="6385A81E"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the 24-25SY we are still in a partial framework, ASPIRE encompasses four different sections</w:t>
      </w:r>
    </w:p>
    <w:p w14:paraId="066F76F4"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Progress (25.0)</w:t>
      </w:r>
    </w:p>
    <w:p w14:paraId="7D3332BF"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Achievement (50.0)</w:t>
      </w:r>
    </w:p>
    <w:p w14:paraId="302ECDDC"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Environment (15.0)</w:t>
      </w:r>
    </w:p>
    <w:p w14:paraId="0E9C5029" w14:textId="77777777" w:rsidR="00890D8D" w:rsidRDefault="00C2316F">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School-Specific Requirements (10.0)</w:t>
      </w:r>
    </w:p>
    <w:p w14:paraId="1DBBE334" w14:textId="77777777"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Because it was a partial framework (the full framework is 100 points), we were only measuring 75 points</w:t>
      </w:r>
    </w:p>
    <w:p w14:paraId="4C07FF1B" w14:textId="77777777" w:rsidR="00890D8D" w:rsidRDefault="00C2316F">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Within the current school year 25-26, we are going to have the full framework, in operation, 15 of the 25 points </w:t>
      </w:r>
      <w:r>
        <w:rPr>
          <w:rFonts w:ascii="Times New Roman" w:eastAsia="Times New Roman" w:hAnsi="Times New Roman" w:cs="Times New Roman"/>
          <w:sz w:val="22"/>
          <w:szCs w:val="22"/>
        </w:rPr>
        <w:t>are called</w:t>
      </w:r>
      <w:r>
        <w:rPr>
          <w:rFonts w:ascii="Times New Roman" w:eastAsia="Times New Roman" w:hAnsi="Times New Roman" w:cs="Times New Roman"/>
          <w:color w:val="000000"/>
          <w:sz w:val="22"/>
          <w:szCs w:val="22"/>
        </w:rPr>
        <w:t xml:space="preserve"> entered/ retained employment. And we have 5 points for two measures that we have under school specific performance all summarizing into those additional 25 points that we will be measured on for this school year</w:t>
      </w:r>
    </w:p>
    <w:p w14:paraId="69D29801" w14:textId="77777777" w:rsidR="00890D8D" w:rsidRDefault="00890D8D">
      <w:pPr>
        <w:spacing w:after="0" w:line="240" w:lineRule="auto"/>
        <w:rPr>
          <w:rFonts w:ascii="Times New Roman" w:eastAsia="Times New Roman" w:hAnsi="Times New Roman" w:cs="Times New Roman"/>
          <w:b/>
          <w:bCs/>
          <w:sz w:val="22"/>
          <w:szCs w:val="22"/>
        </w:rPr>
      </w:pPr>
    </w:p>
    <w:p w14:paraId="4F1E5F77"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New Metrics for SY 2025 2026</w:t>
      </w:r>
    </w:p>
    <w:p w14:paraId="5B4130CB"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Calculating Entered and Retained Employment (15 pts)</w:t>
      </w:r>
    </w:p>
    <w:p w14:paraId="6EF9D068"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Phone calls to all exited learners must occur on a specific follow-up timeline and </w:t>
      </w:r>
      <w:proofErr w:type="gramStart"/>
      <w:r>
        <w:rPr>
          <w:rFonts w:ascii="Times New Roman" w:eastAsia="Times New Roman" w:hAnsi="Times New Roman" w:cs="Times New Roman"/>
          <w:color w:val="000000"/>
          <w:sz w:val="22"/>
          <w:szCs w:val="22"/>
        </w:rPr>
        <w:t>contacting</w:t>
      </w:r>
      <w:proofErr w:type="gramEnd"/>
      <w:r>
        <w:rPr>
          <w:rFonts w:ascii="Times New Roman" w:eastAsia="Times New Roman" w:hAnsi="Times New Roman" w:cs="Times New Roman"/>
          <w:color w:val="000000"/>
          <w:sz w:val="22"/>
          <w:szCs w:val="22"/>
        </w:rPr>
        <w:t xml:space="preserve"> 50% of learners to receive points in this metric</w:t>
      </w:r>
    </w:p>
    <w:p w14:paraId="00BD1EDF"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Current focus</w:t>
      </w:r>
    </w:p>
    <w:p w14:paraId="7255F280"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Reinstitute the follow up call process for all exited learners from, SY 24-25</w:t>
      </w:r>
    </w:p>
    <w:p w14:paraId="6645201F"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Process flow in Salesforce (survey questions, call assignments and dashboard for tracking progress)</w:t>
      </w:r>
    </w:p>
    <w:p w14:paraId="04EE21CD"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Staff members trained </w:t>
      </w:r>
      <w:proofErr w:type="gramStart"/>
      <w:r>
        <w:rPr>
          <w:rFonts w:ascii="Times New Roman" w:eastAsia="Times New Roman" w:hAnsi="Times New Roman" w:cs="Times New Roman"/>
          <w:color w:val="000000"/>
          <w:sz w:val="22"/>
          <w:szCs w:val="22"/>
        </w:rPr>
        <w:t>on</w:t>
      </w:r>
      <w:proofErr w:type="gramEnd"/>
      <w:r>
        <w:rPr>
          <w:rFonts w:ascii="Times New Roman" w:eastAsia="Times New Roman" w:hAnsi="Times New Roman" w:cs="Times New Roman"/>
          <w:color w:val="000000"/>
          <w:sz w:val="22"/>
          <w:szCs w:val="22"/>
        </w:rPr>
        <w:t xml:space="preserve"> all functionality</w:t>
      </w:r>
    </w:p>
    <w:p w14:paraId="3E937576"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Monitoring outcomes</w:t>
      </w:r>
    </w:p>
    <w:p w14:paraId="3A0E0E5A"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Calculating School Specific Performance (10 points)</w:t>
      </w:r>
    </w:p>
    <w:p w14:paraId="48496E68" w14:textId="4BD12D9A"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Intended to highlight areas we a</w:t>
      </w:r>
      <w:r w:rsidR="0056137B">
        <w:rPr>
          <w:rFonts w:ascii="Times New Roman" w:eastAsia="Times New Roman" w:hAnsi="Times New Roman" w:cs="Times New Roman"/>
          <w:color w:val="000000"/>
          <w:sz w:val="22"/>
          <w:szCs w:val="22"/>
        </w:rPr>
        <w:t>re</w:t>
      </w:r>
      <w:r>
        <w:rPr>
          <w:rFonts w:ascii="Times New Roman" w:eastAsia="Times New Roman" w:hAnsi="Times New Roman" w:cs="Times New Roman"/>
          <w:color w:val="000000"/>
          <w:sz w:val="22"/>
          <w:szCs w:val="22"/>
        </w:rPr>
        <w:t xml:space="preserve"> especially proud </w:t>
      </w:r>
      <w:proofErr w:type="gramStart"/>
      <w:r>
        <w:rPr>
          <w:rFonts w:ascii="Times New Roman" w:eastAsia="Times New Roman" w:hAnsi="Times New Roman" w:cs="Times New Roman"/>
          <w:color w:val="000000"/>
          <w:sz w:val="22"/>
          <w:szCs w:val="22"/>
        </w:rPr>
        <w:t>of  that</w:t>
      </w:r>
      <w:proofErr w:type="gramEnd"/>
      <w:r>
        <w:rPr>
          <w:rFonts w:ascii="Times New Roman" w:eastAsia="Times New Roman" w:hAnsi="Times New Roman" w:cs="Times New Roman"/>
          <w:color w:val="000000"/>
          <w:sz w:val="22"/>
          <w:szCs w:val="22"/>
        </w:rPr>
        <w:t xml:space="preserve"> uniquely demonstrates </w:t>
      </w:r>
      <w:r w:rsidR="0056137B">
        <w:rPr>
          <w:rFonts w:ascii="Times New Roman" w:eastAsia="Times New Roman" w:hAnsi="Times New Roman" w:cs="Times New Roman"/>
          <w:color w:val="000000"/>
          <w:sz w:val="22"/>
          <w:szCs w:val="22"/>
        </w:rPr>
        <w:t>our</w:t>
      </w:r>
      <w:r>
        <w:rPr>
          <w:rFonts w:ascii="Times New Roman" w:eastAsia="Times New Roman" w:hAnsi="Times New Roman" w:cs="Times New Roman"/>
          <w:color w:val="000000"/>
          <w:sz w:val="22"/>
          <w:szCs w:val="22"/>
        </w:rPr>
        <w:t xml:space="preserve"> mission</w:t>
      </w:r>
      <w:r>
        <w:rPr>
          <w:rFonts w:ascii="Times New Roman" w:eastAsia="Times New Roman" w:hAnsi="Times New Roman" w:cs="Times New Roman"/>
          <w:color w:val="000000"/>
          <w:sz w:val="22"/>
          <w:szCs w:val="22"/>
        </w:rPr>
        <w:tab/>
      </w:r>
    </w:p>
    <w:p w14:paraId="441D7235" w14:textId="77777777" w:rsidR="00890D8D" w:rsidRDefault="00C2316F">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We chose</w:t>
      </w:r>
    </w:p>
    <w:p w14:paraId="38B340B5" w14:textId="4893BA9B"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GED subject test pas</w:t>
      </w:r>
      <w:r w:rsidR="0056137B">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rate</w:t>
      </w:r>
    </w:p>
    <w:p w14:paraId="4FC63758" w14:textId="77777777" w:rsidR="00890D8D" w:rsidRDefault="00C2316F">
      <w:pPr>
        <w:numPr>
          <w:ilvl w:val="1"/>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ABE 1 and 2 learning gains by grade level instead of EFL</w:t>
      </w:r>
    </w:p>
    <w:p w14:paraId="024611C6" w14:textId="77777777" w:rsidR="00890D8D" w:rsidRDefault="00C2316F">
      <w:pPr>
        <w:numPr>
          <w:ilvl w:val="2"/>
          <w:numId w:val="4"/>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Provides our beginning level learners with a clear way to demonstrate their progress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5524947F" w14:textId="77777777" w:rsidR="00890D8D" w:rsidRDefault="00890D8D">
      <w:pPr>
        <w:spacing w:after="0" w:line="240" w:lineRule="auto"/>
        <w:ind w:left="360"/>
        <w:rPr>
          <w:rFonts w:ascii="Times New Roman" w:eastAsia="Times New Roman" w:hAnsi="Times New Roman" w:cs="Times New Roman"/>
          <w:sz w:val="22"/>
          <w:szCs w:val="22"/>
        </w:rPr>
      </w:pPr>
    </w:p>
    <w:p w14:paraId="7761B57C" w14:textId="77777777" w:rsidR="00890D8D" w:rsidRDefault="00C2316F">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New High &amp; </w:t>
      </w:r>
      <w:proofErr w:type="spellStart"/>
      <w:r>
        <w:rPr>
          <w:rFonts w:ascii="Times New Roman" w:eastAsia="Times New Roman" w:hAnsi="Times New Roman" w:cs="Times New Roman"/>
          <w:color w:val="000000"/>
          <w:sz w:val="22"/>
          <w:szCs w:val="22"/>
        </w:rPr>
        <w:t>Mid Level</w:t>
      </w:r>
      <w:proofErr w:type="spellEnd"/>
      <w:r>
        <w:rPr>
          <w:rFonts w:ascii="Times New Roman" w:eastAsia="Times New Roman" w:hAnsi="Times New Roman" w:cs="Times New Roman"/>
          <w:color w:val="000000"/>
          <w:sz w:val="22"/>
          <w:szCs w:val="22"/>
        </w:rPr>
        <w:t xml:space="preserve"> Certifications (part of the 35 pts in Achievement)</w:t>
      </w:r>
    </w:p>
    <w:p w14:paraId="7A7C55B9" w14:textId="77777777" w:rsidR="00890D8D" w:rsidRDefault="00C2316F">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addition to A+ and Nurse certification rates, we will now report on </w:t>
      </w:r>
    </w:p>
    <w:p w14:paraId="0EF187D5"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Fundamentals (out Tech+ course</w:t>
      </w:r>
    </w:p>
    <w:p w14:paraId="62F49FF6"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Security+</w:t>
      </w:r>
      <w:r>
        <w:rPr>
          <w:rFonts w:ascii="Times New Roman" w:eastAsia="Times New Roman" w:hAnsi="Times New Roman" w:cs="Times New Roman"/>
          <w:color w:val="000000"/>
          <w:sz w:val="22"/>
          <w:szCs w:val="22"/>
        </w:rPr>
        <w:tab/>
      </w:r>
    </w:p>
    <w:p w14:paraId="5DA9994D"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Network+</w:t>
      </w:r>
    </w:p>
    <w:p w14:paraId="4E6AFF41"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Phlebotomy</w:t>
      </w:r>
    </w:p>
    <w:p w14:paraId="79CF4A1C" w14:textId="77777777" w:rsidR="00890D8D" w:rsidRDefault="00C2316F">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Project Management</w:t>
      </w:r>
    </w:p>
    <w:p w14:paraId="205B0AC9"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strategy, we're heavily invested in strategizing what are going to be the best ways to make sure that the academic team has the information they need for moving their metrics, as well as being predictive, and having some consistency year over year </w:t>
      </w: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how we meet these targets</w:t>
      </w:r>
    </w:p>
    <w:p w14:paraId="5FB9892D" w14:textId="77777777" w:rsidR="00890D8D" w:rsidRDefault="00890D8D">
      <w:pPr>
        <w:spacing w:after="0" w:line="240" w:lineRule="auto"/>
        <w:rPr>
          <w:rFonts w:ascii="Times New Roman" w:eastAsia="Times New Roman" w:hAnsi="Times New Roman" w:cs="Times New Roman"/>
          <w:sz w:val="22"/>
          <w:szCs w:val="22"/>
        </w:rPr>
      </w:pPr>
    </w:p>
    <w:p w14:paraId="6BD05A1D"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Advancement &amp; Fundraising</w:t>
      </w:r>
    </w:p>
    <w:p w14:paraId="331DF16A"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Thank everyone for all your support last fall with our Thank-a thon, end of year giving season and holiday gift wrapping. It was very successful and we had lots of engagement.</w:t>
      </w:r>
    </w:p>
    <w:p w14:paraId="1EC3321F"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End</w:t>
      </w:r>
      <w:proofErr w:type="gramEnd"/>
      <w:r>
        <w:rPr>
          <w:rFonts w:ascii="Times New Roman" w:eastAsia="Times New Roman" w:hAnsi="Times New Roman" w:cs="Times New Roman"/>
          <w:color w:val="000000"/>
          <w:sz w:val="22"/>
          <w:szCs w:val="22"/>
        </w:rPr>
        <w:t xml:space="preserve"> of year giving season we exceeded our goal and raised $96,397.63.</w:t>
      </w:r>
    </w:p>
    <w:p w14:paraId="41669518"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 we are in our 40</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year pre campaign celebration, we are moving forward with feasibility study and will report more in the spring.</w:t>
      </w:r>
    </w:p>
    <w:p w14:paraId="17729EA6" w14:textId="77777777" w:rsidR="00890D8D" w:rsidRDefault="00C2316F">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With the Academy of Hope inaugural Strive for Hope 5K Walk and Homecoming Festival you can go to the website and click on “Strive for Hope 5K Homecoming Festival” register, get sponsor information</w:t>
      </w:r>
      <w:r>
        <w:rPr>
          <w:rFonts w:ascii="Times New Roman" w:eastAsia="Times New Roman" w:hAnsi="Times New Roman" w:cs="Times New Roman"/>
          <w:sz w:val="22"/>
          <w:szCs w:val="22"/>
        </w:rPr>
        <w:t>.</w:t>
      </w:r>
    </w:p>
    <w:p w14:paraId="233D137C" w14:textId="77777777" w:rsidR="00890D8D" w:rsidRDefault="00890D8D">
      <w:pPr>
        <w:spacing w:after="0" w:line="240" w:lineRule="auto"/>
        <w:rPr>
          <w:rFonts w:ascii="Times New Roman" w:eastAsia="Times New Roman" w:hAnsi="Times New Roman" w:cs="Times New Roman"/>
          <w:sz w:val="22"/>
          <w:szCs w:val="22"/>
        </w:rPr>
      </w:pPr>
    </w:p>
    <w:p w14:paraId="792132F7" w14:textId="77777777"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Finance &amp; Facilities</w:t>
      </w:r>
    </w:p>
    <w:p w14:paraId="09AD3368"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Financial Dashboard: Key Performance Indicators, we are doing well financially</w:t>
      </w:r>
    </w:p>
    <w:p w14:paraId="5499D20E"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Update on our Investment:</w:t>
      </w:r>
    </w:p>
    <w:p w14:paraId="2C1C428C"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November 2025, Management recommended transferring $4m from Money Market sweep to the Investment Account</w:t>
      </w:r>
    </w:p>
    <w:p w14:paraId="5331B812"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December 2025, Advisor presented to committee answered </w:t>
      </w:r>
      <w:proofErr w:type="gramStart"/>
      <w:r>
        <w:rPr>
          <w:rFonts w:ascii="Times New Roman" w:eastAsia="Times New Roman" w:hAnsi="Times New Roman" w:cs="Times New Roman"/>
          <w:color w:val="000000"/>
          <w:sz w:val="22"/>
          <w:szCs w:val="22"/>
        </w:rPr>
        <w:t>question</w:t>
      </w:r>
      <w:proofErr w:type="gramEnd"/>
      <w:r>
        <w:rPr>
          <w:rFonts w:ascii="Times New Roman" w:eastAsia="Times New Roman" w:hAnsi="Times New Roman" w:cs="Times New Roman"/>
          <w:color w:val="000000"/>
          <w:sz w:val="22"/>
          <w:szCs w:val="22"/>
        </w:rPr>
        <w:t>, provided 1-, -</w:t>
      </w:r>
      <w:proofErr w:type="gramStart"/>
      <w:r>
        <w:rPr>
          <w:rFonts w:ascii="Times New Roman" w:eastAsia="Times New Roman" w:hAnsi="Times New Roman" w:cs="Times New Roman"/>
          <w:color w:val="000000"/>
          <w:sz w:val="22"/>
          <w:szCs w:val="22"/>
        </w:rPr>
        <w:t>3-,</w:t>
      </w:r>
      <w:proofErr w:type="gramEnd"/>
      <w:r>
        <w:rPr>
          <w:rFonts w:ascii="Times New Roman" w:eastAsia="Times New Roman" w:hAnsi="Times New Roman" w:cs="Times New Roman"/>
          <w:color w:val="000000"/>
          <w:sz w:val="22"/>
          <w:szCs w:val="22"/>
        </w:rPr>
        <w:t xml:space="preserve"> and 5-year risk summaries, social impact </w:t>
      </w:r>
      <w:r>
        <w:rPr>
          <w:rFonts w:ascii="Times New Roman" w:eastAsia="Times New Roman" w:hAnsi="Times New Roman" w:cs="Times New Roman"/>
          <w:sz w:val="22"/>
          <w:szCs w:val="22"/>
        </w:rPr>
        <w:t>index</w:t>
      </w:r>
      <w:r>
        <w:rPr>
          <w:rFonts w:ascii="Times New Roman" w:eastAsia="Times New Roman" w:hAnsi="Times New Roman" w:cs="Times New Roman"/>
          <w:color w:val="000000"/>
          <w:sz w:val="22"/>
          <w:szCs w:val="22"/>
        </w:rPr>
        <w:t>, and a written recommendation confirming Investment policy compliance and fees</w:t>
      </w:r>
    </w:p>
    <w:p w14:paraId="356F61C2" w14:textId="77777777" w:rsidR="00890D8D" w:rsidRDefault="00C2316F">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January 2026: After review with the Treasurer, management executed the transfer to the Investment Account, Maintaining ˃120 days operating cash on hand $3m in capex</w:t>
      </w:r>
    </w:p>
    <w:p w14:paraId="0D061371"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Third site is moving very quickly, and we are </w:t>
      </w:r>
      <w:r>
        <w:rPr>
          <w:rFonts w:ascii="Times New Roman" w:eastAsia="Times New Roman" w:hAnsi="Times New Roman" w:cs="Times New Roman"/>
          <w:sz w:val="22"/>
          <w:szCs w:val="22"/>
        </w:rPr>
        <w:t>o</w:t>
      </w:r>
      <w:r>
        <w:rPr>
          <w:rFonts w:ascii="Times New Roman" w:eastAsia="Times New Roman" w:hAnsi="Times New Roman" w:cs="Times New Roman"/>
          <w:color w:val="000000"/>
          <w:sz w:val="22"/>
          <w:szCs w:val="22"/>
        </w:rPr>
        <w:t xml:space="preserve">n schedule for decision making </w:t>
      </w:r>
    </w:p>
    <w:p w14:paraId="3D247FDC" w14:textId="77777777" w:rsidR="00890D8D" w:rsidRDefault="00C2316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Presented contracts that are up for renewal, there is no need for a vote but board notification.</w:t>
      </w:r>
    </w:p>
    <w:p w14:paraId="3C4A0266" w14:textId="77777777" w:rsidR="00890D8D" w:rsidRDefault="00C2316F">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CompTIA Marketplace, Community IT Innovators. PMM Companies, CDW Government, R&amp;R Nonprofit Consulting Zoom US, Docusign, Inc., DC Charter School Alliance, United Business Technologies, Eckert Seamans Cherin &amp; Mellott, LLC, Academy of Hope Foundation </w:t>
      </w:r>
    </w:p>
    <w:p w14:paraId="7E4AD6F9" w14:textId="77777777" w:rsidR="00890D8D" w:rsidRDefault="00890D8D">
      <w:pPr>
        <w:spacing w:after="0" w:line="240" w:lineRule="auto"/>
        <w:rPr>
          <w:rFonts w:ascii="Times New Roman" w:eastAsia="Times New Roman" w:hAnsi="Times New Roman" w:cs="Times New Roman"/>
          <w:sz w:val="22"/>
          <w:szCs w:val="22"/>
        </w:rPr>
      </w:pPr>
    </w:p>
    <w:p w14:paraId="1825F915" w14:textId="77777777" w:rsidR="00890D8D" w:rsidRDefault="00C2316F">
      <w:pPr>
        <w:spacing w:after="0" w:line="240" w:lineRule="auto"/>
        <w:rPr>
          <w:rFonts w:ascii="Times New Roman" w:eastAsia="Times New Roman" w:hAnsi="Times New Roman" w:cs="Times New Roman"/>
          <w:b/>
          <w:bCs/>
          <w:sz w:val="22"/>
          <w:szCs w:val="22"/>
        </w:rPr>
      </w:pPr>
      <w:proofErr w:type="gramStart"/>
      <w:r>
        <w:rPr>
          <w:rFonts w:ascii="Times New Roman" w:eastAsia="Times New Roman" w:hAnsi="Times New Roman" w:cs="Times New Roman"/>
          <w:b/>
          <w:bCs/>
          <w:sz w:val="22"/>
          <w:szCs w:val="22"/>
        </w:rPr>
        <w:t>Board Business</w:t>
      </w:r>
      <w:proofErr w:type="gramEnd"/>
    </w:p>
    <w:p w14:paraId="03D16064" w14:textId="77777777" w:rsidR="00890D8D" w:rsidRDefault="00C2316F">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Overview of the Amended &amp; Restated Shared Services Agreement (how the Charter and Foundation will work together). The Shared Service Amendment and it was included in the board packet. </w:t>
      </w:r>
    </w:p>
    <w:p w14:paraId="126B93EE" w14:textId="77777777" w:rsidR="00890D8D" w:rsidRDefault="00890D8D">
      <w:pPr>
        <w:spacing w:after="0" w:line="240" w:lineRule="auto"/>
        <w:rPr>
          <w:rFonts w:ascii="Times New Roman" w:eastAsia="Times New Roman" w:hAnsi="Times New Roman" w:cs="Times New Roman"/>
          <w:sz w:val="22"/>
          <w:szCs w:val="22"/>
        </w:rPr>
      </w:pPr>
    </w:p>
    <w:p w14:paraId="71997ADC" w14:textId="77777777" w:rsidR="00890D8D" w:rsidRDefault="00890D8D">
      <w:pPr>
        <w:spacing w:after="0" w:line="240" w:lineRule="auto"/>
        <w:rPr>
          <w:rFonts w:ascii="Times New Roman" w:eastAsia="Times New Roman" w:hAnsi="Times New Roman" w:cs="Times New Roman"/>
          <w:sz w:val="22"/>
          <w:szCs w:val="22"/>
        </w:rPr>
      </w:pPr>
    </w:p>
    <w:p w14:paraId="280B42B5" w14:textId="50D99B68" w:rsidR="00890D8D" w:rsidRDefault="00C2316F">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Motion on the floor to adjourn the meeting</w:t>
      </w:r>
      <w:r w:rsidR="00B0647B">
        <w:rPr>
          <w:rFonts w:ascii="Times New Roman" w:eastAsia="Times New Roman" w:hAnsi="Times New Roman" w:cs="Times New Roman"/>
          <w:b/>
          <w:bCs/>
          <w:sz w:val="22"/>
          <w:szCs w:val="22"/>
        </w:rPr>
        <w:t xml:space="preserve"> to go into Executive Session </w:t>
      </w:r>
    </w:p>
    <w:p w14:paraId="530AEC19" w14:textId="5A9AD6F4"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w:t>
      </w:r>
    </w:p>
    <w:p w14:paraId="65106CD2" w14:textId="6B1D3583"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w:t>
      </w:r>
      <w:r w:rsidR="00B0647B">
        <w:rPr>
          <w:rFonts w:ascii="Times New Roman" w:eastAsia="Times New Roman" w:hAnsi="Times New Roman" w:cs="Times New Roman"/>
          <w:sz w:val="22"/>
          <w:szCs w:val="22"/>
        </w:rPr>
        <w:t>Eric Jones</w:t>
      </w:r>
    </w:p>
    <w:p w14:paraId="422BAA27" w14:textId="77777777"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Vote: Motion carried unanimously</w:t>
      </w:r>
    </w:p>
    <w:p w14:paraId="202B694B" w14:textId="77777777" w:rsidR="00890D8D" w:rsidRDefault="00890D8D">
      <w:pPr>
        <w:spacing w:after="0" w:line="240" w:lineRule="auto"/>
        <w:rPr>
          <w:rFonts w:ascii="Times New Roman" w:eastAsia="Times New Roman" w:hAnsi="Times New Roman" w:cs="Times New Roman"/>
          <w:sz w:val="22"/>
          <w:szCs w:val="22"/>
        </w:rPr>
      </w:pPr>
    </w:p>
    <w:p w14:paraId="3C7334E4" w14:textId="1C7F3281" w:rsidR="00890D8D" w:rsidRDefault="00C2316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Meeting adjourned at </w:t>
      </w:r>
      <w:r w:rsidR="00B0647B">
        <w:rPr>
          <w:rFonts w:ascii="Times New Roman" w:eastAsia="Times New Roman" w:hAnsi="Times New Roman" w:cs="Times New Roman"/>
          <w:sz w:val="22"/>
          <w:szCs w:val="22"/>
        </w:rPr>
        <w:t>10</w:t>
      </w:r>
      <w:r>
        <w:rPr>
          <w:rFonts w:ascii="Times New Roman" w:eastAsia="Times New Roman" w:hAnsi="Times New Roman" w:cs="Times New Roman"/>
          <w:sz w:val="22"/>
          <w:szCs w:val="22"/>
        </w:rPr>
        <w:t>:</w:t>
      </w:r>
      <w:r w:rsidR="00B0647B">
        <w:rPr>
          <w:rFonts w:ascii="Times New Roman" w:eastAsia="Times New Roman" w:hAnsi="Times New Roman" w:cs="Times New Roman"/>
          <w:sz w:val="22"/>
          <w:szCs w:val="22"/>
        </w:rPr>
        <w:t>30a</w:t>
      </w:r>
      <w:r>
        <w:rPr>
          <w:rFonts w:ascii="Times New Roman" w:eastAsia="Times New Roman" w:hAnsi="Times New Roman" w:cs="Times New Roman"/>
          <w:sz w:val="22"/>
          <w:szCs w:val="22"/>
        </w:rPr>
        <w:t>m</w:t>
      </w:r>
    </w:p>
    <w:p w14:paraId="2AC0F615" w14:textId="77777777" w:rsidR="00890D8D" w:rsidRDefault="00890D8D">
      <w:pPr>
        <w:spacing w:after="0" w:line="240" w:lineRule="auto"/>
        <w:rPr>
          <w:rFonts w:ascii="Times New Roman" w:eastAsia="Times New Roman" w:hAnsi="Times New Roman" w:cs="Times New Roman"/>
          <w:sz w:val="22"/>
          <w:szCs w:val="22"/>
        </w:rPr>
      </w:pPr>
    </w:p>
    <w:p w14:paraId="47AD42A5" w14:textId="77777777" w:rsidR="00890D8D" w:rsidRDefault="00890D8D">
      <w:pPr>
        <w:spacing w:after="0" w:line="240" w:lineRule="auto"/>
        <w:rPr>
          <w:rFonts w:ascii="Times New Roman" w:eastAsia="Times New Roman" w:hAnsi="Times New Roman" w:cs="Times New Roman"/>
          <w:sz w:val="22"/>
          <w:szCs w:val="22"/>
        </w:rPr>
      </w:pPr>
    </w:p>
    <w:p w14:paraId="5CE28490" w14:textId="77777777" w:rsidR="00890D8D" w:rsidRDefault="00890D8D">
      <w:pPr>
        <w:spacing w:after="0" w:line="240" w:lineRule="auto"/>
        <w:rPr>
          <w:rFonts w:ascii="Times New Roman" w:eastAsia="Times New Roman" w:hAnsi="Times New Roman" w:cs="Times New Roman"/>
          <w:sz w:val="22"/>
          <w:szCs w:val="22"/>
        </w:rPr>
      </w:pPr>
    </w:p>
    <w:sectPr w:rsidR="00890D8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912A" w14:textId="77777777" w:rsidR="00C2316F" w:rsidRDefault="00C2316F">
      <w:pPr>
        <w:spacing w:after="0" w:line="240" w:lineRule="auto"/>
      </w:pPr>
      <w:r>
        <w:separator/>
      </w:r>
    </w:p>
  </w:endnote>
  <w:endnote w:type="continuationSeparator" w:id="0">
    <w:p w14:paraId="6B37A2D4" w14:textId="77777777" w:rsidR="00C2316F" w:rsidRDefault="00C2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7D68884-72B6-42B6-A10F-B07AD2F5146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842CC4C-EBE9-451C-9D7A-3B8445B1D1B7}"/>
    <w:embedItalic r:id="rId3" w:fontKey="{50508B73-1252-4ECA-89B8-6B2EF9B7CDD7}"/>
  </w:font>
  <w:font w:name="Play">
    <w:charset w:val="00"/>
    <w:family w:val="auto"/>
    <w:pitch w:val="default"/>
    <w:embedRegular r:id="rId4" w:fontKey="{04316A67-5050-42BA-A1E1-53A5BF3EAA1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7D567345-2AA9-4B6C-921E-8FC3FB25B15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5F7"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074B"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9A6A"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C572" w14:textId="77777777" w:rsidR="00C2316F" w:rsidRDefault="00C2316F">
      <w:pPr>
        <w:spacing w:after="0" w:line="240" w:lineRule="auto"/>
      </w:pPr>
      <w:r>
        <w:separator/>
      </w:r>
    </w:p>
  </w:footnote>
  <w:footnote w:type="continuationSeparator" w:id="0">
    <w:p w14:paraId="4B002002" w14:textId="77777777" w:rsidR="00C2316F" w:rsidRDefault="00C2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3C0"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FF9F" w14:textId="77777777" w:rsidR="00890D8D" w:rsidRDefault="00A93A73">
    <w:pPr>
      <w:pBdr>
        <w:top w:val="nil"/>
        <w:left w:val="nil"/>
        <w:bottom w:val="nil"/>
        <w:right w:val="nil"/>
        <w:between w:val="nil"/>
      </w:pBdr>
      <w:tabs>
        <w:tab w:val="center" w:pos="4680"/>
        <w:tab w:val="right" w:pos="9360"/>
      </w:tabs>
      <w:spacing w:after="0" w:line="240" w:lineRule="auto"/>
      <w:rPr>
        <w:color w:val="000000"/>
      </w:rPr>
    </w:pPr>
    <w:r>
      <w:rPr>
        <w:color w:val="000000"/>
      </w:rPr>
      <w:pict w14:anchorId="79CF1B2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79CF1B29">
        <v:shape id="PowerPlusWaterMarkObject1" o:spid="_x0000_s2049" type="#_x0000_m2050" style="position:absolute;margin-left:0;margin-top:0;width:412.4pt;height:247.45pt;rotation:315;z-index:-251658240;mso-position-horizontal:center;mso-position-horizontal-relative:margin;mso-position-vertical:center;mso-position-vertical-relative:margin" fillcolor="silver" stroked="f">
          <v:fill opacity=".5" angle="0"/>
          <v:textpath on="t" style="font-family:&quot;&amp;quot&quot;;font-size:1pt" fitshap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F08"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5F2"/>
    <w:multiLevelType w:val="multilevel"/>
    <w:tmpl w:val="09EE3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C10D95"/>
    <w:multiLevelType w:val="multilevel"/>
    <w:tmpl w:val="9814C4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E8D6AAC"/>
    <w:multiLevelType w:val="multilevel"/>
    <w:tmpl w:val="0B726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906CD1"/>
    <w:multiLevelType w:val="multilevel"/>
    <w:tmpl w:val="DE54F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EE73278"/>
    <w:multiLevelType w:val="multilevel"/>
    <w:tmpl w:val="EA6A8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4F544E"/>
    <w:multiLevelType w:val="multilevel"/>
    <w:tmpl w:val="0928A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737401"/>
    <w:multiLevelType w:val="multilevel"/>
    <w:tmpl w:val="3474C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130FD2"/>
    <w:multiLevelType w:val="multilevel"/>
    <w:tmpl w:val="44A4A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BE0FE7"/>
    <w:multiLevelType w:val="multilevel"/>
    <w:tmpl w:val="744AC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0981664">
    <w:abstractNumId w:val="3"/>
  </w:num>
  <w:num w:numId="2" w16cid:durableId="126893257">
    <w:abstractNumId w:val="7"/>
  </w:num>
  <w:num w:numId="3" w16cid:durableId="410323021">
    <w:abstractNumId w:val="4"/>
  </w:num>
  <w:num w:numId="4" w16cid:durableId="1870752274">
    <w:abstractNumId w:val="8"/>
  </w:num>
  <w:num w:numId="5" w16cid:durableId="639575246">
    <w:abstractNumId w:val="2"/>
  </w:num>
  <w:num w:numId="6" w16cid:durableId="4407821">
    <w:abstractNumId w:val="6"/>
  </w:num>
  <w:num w:numId="7" w16cid:durableId="858813856">
    <w:abstractNumId w:val="5"/>
  </w:num>
  <w:num w:numId="8" w16cid:durableId="138889437">
    <w:abstractNumId w:val="1"/>
  </w:num>
  <w:num w:numId="9" w16cid:durableId="194117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8D"/>
    <w:rsid w:val="00010DA5"/>
    <w:rsid w:val="00061080"/>
    <w:rsid w:val="00086772"/>
    <w:rsid w:val="004270B9"/>
    <w:rsid w:val="00492B86"/>
    <w:rsid w:val="0056137B"/>
    <w:rsid w:val="00890D8D"/>
    <w:rsid w:val="00997B93"/>
    <w:rsid w:val="00A33B56"/>
    <w:rsid w:val="00A93A73"/>
    <w:rsid w:val="00B0647B"/>
    <w:rsid w:val="00C2316F"/>
    <w:rsid w:val="00DD3760"/>
    <w:rsid w:val="00E83C85"/>
    <w:rsid w:val="00FA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931CEB"/>
  <w15:docId w15:val="{DD6B325E-C264-463A-BFAE-0A599C9A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DC"/>
    <w:rPr>
      <w:rFonts w:eastAsiaTheme="majorEastAsia" w:cstheme="majorBidi"/>
      <w:color w:val="272727" w:themeColor="text1" w:themeTint="D8"/>
    </w:rPr>
  </w:style>
  <w:style w:type="character" w:customStyle="1" w:styleId="TitleChar">
    <w:name w:val="Title Char"/>
    <w:basedOn w:val="DefaultParagraphFont"/>
    <w:link w:val="Title"/>
    <w:uiPriority w:val="10"/>
    <w:rsid w:val="001E2CD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1E2CDC"/>
    <w:rPr>
      <w:i/>
      <w:iCs/>
      <w:color w:val="404040" w:themeColor="text1" w:themeTint="BF"/>
    </w:rPr>
  </w:style>
  <w:style w:type="paragraph" w:styleId="ListParagraph">
    <w:name w:val="List Paragraph"/>
    <w:basedOn w:val="Normal"/>
    <w:uiPriority w:val="34"/>
    <w:qFormat/>
    <w:rsid w:val="001E2CDC"/>
    <w:pPr>
      <w:ind w:left="720"/>
      <w:contextualSpacing/>
    </w:pPr>
  </w:style>
  <w:style w:type="character" w:styleId="IntenseEmphasis">
    <w:name w:val="Intense Emphasis"/>
    <w:basedOn w:val="DefaultParagraphFont"/>
    <w:uiPriority w:val="21"/>
    <w:qFormat/>
    <w:rsid w:val="001E2CDC"/>
    <w:rPr>
      <w:i/>
      <w:iCs/>
      <w:color w:val="0F4761" w:themeColor="accent1" w:themeShade="BF"/>
    </w:rPr>
  </w:style>
  <w:style w:type="paragraph" w:styleId="IntenseQuote">
    <w:name w:val="Intense Quote"/>
    <w:basedOn w:val="Normal"/>
    <w:next w:val="Normal"/>
    <w:link w:val="IntenseQuoteChar"/>
    <w:uiPriority w:val="30"/>
    <w:qFormat/>
    <w:rsid w:val="001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CDC"/>
    <w:rPr>
      <w:i/>
      <w:iCs/>
      <w:color w:val="0F4761" w:themeColor="accent1" w:themeShade="BF"/>
    </w:rPr>
  </w:style>
  <w:style w:type="character" w:styleId="IntenseReference">
    <w:name w:val="Intense Reference"/>
    <w:basedOn w:val="DefaultParagraphFont"/>
    <w:uiPriority w:val="32"/>
    <w:qFormat/>
    <w:rsid w:val="001E2CDC"/>
    <w:rPr>
      <w:b/>
      <w:bCs/>
      <w:smallCaps/>
      <w:color w:val="0F4761" w:themeColor="accent1" w:themeShade="BF"/>
      <w:spacing w:val="5"/>
    </w:rPr>
  </w:style>
  <w:style w:type="paragraph" w:styleId="Header">
    <w:name w:val="header"/>
    <w:basedOn w:val="Normal"/>
    <w:link w:val="HeaderChar"/>
    <w:uiPriority w:val="99"/>
    <w:unhideWhenUsed/>
    <w:rsid w:val="006D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9D"/>
  </w:style>
  <w:style w:type="paragraph" w:styleId="Footer">
    <w:name w:val="footer"/>
    <w:basedOn w:val="Normal"/>
    <w:link w:val="FooterChar"/>
    <w:uiPriority w:val="99"/>
    <w:unhideWhenUsed/>
    <w:rsid w:val="006D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9D"/>
  </w:style>
  <w:style w:type="character" w:styleId="Strong">
    <w:name w:val="Strong"/>
    <w:basedOn w:val="DefaultParagraphFont"/>
    <w:uiPriority w:val="22"/>
    <w:qFormat/>
    <w:rsid w:val="005A5763"/>
    <w:rPr>
      <w:b/>
      <w:b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SDjZfgvFrxY4XShWeDTBFxwpg==">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Pages>
  <Words>912</Words>
  <Characters>5365</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Leach</dc:creator>
  <cp:lastModifiedBy>Lisa Leach</cp:lastModifiedBy>
  <cp:revision>3</cp:revision>
  <dcterms:created xsi:type="dcterms:W3CDTF">2026-03-18T12:50:00Z</dcterms:created>
  <dcterms:modified xsi:type="dcterms:W3CDTF">2026-03-19T12:14:00Z</dcterms:modified>
</cp:coreProperties>
</file>